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49" w:rsidRPr="00AB3727" w:rsidRDefault="00A40E49" w:rsidP="00AB3727">
      <w:pPr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3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AB37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Пегматиты </w:t>
      </w:r>
      <w:r w:rsidRPr="00AB37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  <w:t xml:space="preserve">                                             Общая часть.</w:t>
      </w:r>
    </w:p>
    <w:p w:rsidR="00A40E49" w:rsidRPr="00AB3727" w:rsidRDefault="00A40E49" w:rsidP="00AB3727">
      <w:pPr>
        <w:pStyle w:val="p1"/>
        <w:shd w:val="clear" w:color="auto" w:fill="FFFFFF"/>
        <w:spacing w:after="0" w:afterAutospacing="0" w:line="360" w:lineRule="auto"/>
        <w:ind w:left="4111" w:firstLine="567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br/>
        <w:t xml:space="preserve">«Пегматиты, - сказал еще в </w:t>
      </w:r>
      <w:smartTag w:uri="urn:schemas-microsoft-com:office:smarttags" w:element="metricconverter">
        <w:smartTagPr>
          <w:attr w:name="ProductID" w:val="1933 г"/>
        </w:smartTagPr>
        <w:r w:rsidRPr="00AB3727">
          <w:rPr>
            <w:color w:val="000000"/>
            <w:sz w:val="28"/>
            <w:szCs w:val="28"/>
          </w:rPr>
          <w:t>1933 г</w:t>
        </w:r>
      </w:smartTag>
      <w:r w:rsidRPr="00AB3727">
        <w:rPr>
          <w:color w:val="000000"/>
          <w:sz w:val="28"/>
          <w:szCs w:val="28"/>
        </w:rPr>
        <w:t xml:space="preserve">.Ф.Гесс, - являются, несомненно, самыми своеобразными, самыми противоречивыми, самыми сложными и потому самыми интересными образованиями среди горных пород». </w:t>
      </w:r>
    </w:p>
    <w:p w:rsidR="00A40E49" w:rsidRPr="00AB3727" w:rsidRDefault="00A40E49" w:rsidP="00AB3727">
      <w:pPr>
        <w:pStyle w:val="p1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br/>
        <w:t xml:space="preserve">                  Пегматиты давно обратили на себя внимание человека, отчасти потому, что достаточно широко распространены, но в большей степени потому, что являются источником разнообразных полезных ископаемых, таких типов сырья, как керамическое (кварц, полевые шпаты), камнесамоцветное (различные драгоценные и поделочные камни), электротехническое (слюды).</w:t>
      </w:r>
      <w:r w:rsidRPr="00AB3727">
        <w:rPr>
          <w:color w:val="000000"/>
          <w:sz w:val="28"/>
          <w:szCs w:val="28"/>
        </w:rPr>
        <w:br/>
      </w:r>
      <w:r w:rsidRPr="00AB3727">
        <w:rPr>
          <w:rStyle w:val="s1"/>
          <w:color w:val="000000"/>
          <w:sz w:val="28"/>
          <w:szCs w:val="28"/>
        </w:rPr>
        <w:t xml:space="preserve">            </w:t>
      </w:r>
      <w:r w:rsidRPr="00AB3727">
        <w:rPr>
          <w:rStyle w:val="s1"/>
          <w:b/>
          <w:color w:val="000000"/>
          <w:sz w:val="28"/>
          <w:szCs w:val="28"/>
        </w:rPr>
        <w:t>П</w:t>
      </w:r>
      <w:r w:rsidRPr="00AB3727">
        <w:rPr>
          <w:rStyle w:val="s3"/>
          <w:b/>
          <w:bCs/>
          <w:color w:val="000000"/>
          <w:sz w:val="28"/>
          <w:szCs w:val="28"/>
        </w:rPr>
        <w:t>егматиты</w:t>
      </w:r>
      <w:r w:rsidRPr="00AB3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3727">
        <w:rPr>
          <w:rStyle w:val="s1"/>
          <w:color w:val="000000"/>
          <w:sz w:val="28"/>
          <w:szCs w:val="28"/>
        </w:rPr>
        <w:t xml:space="preserve">— это специфическая группа пород магматического происхождения, состав которых близок составу поздних дифференциатов магматических комплексов, им присуще неоднородное строение с тенденцией к проявлению зональности и развитию специфических структур минеральных агрегатов. Они формируются в условиях умеренных и значительных глубин в широком температурном диапазоне, отвечающем концу магматического – началу гидротермального процесса при высокой активности летучих и подвижных компонентов, а именно </w:t>
      </w:r>
      <w:r w:rsidRPr="00AB3727">
        <w:rPr>
          <w:color w:val="000000"/>
          <w:sz w:val="28"/>
          <w:szCs w:val="28"/>
        </w:rPr>
        <w:t>Н</w:t>
      </w:r>
      <w:r w:rsidRPr="00AB3727">
        <w:rPr>
          <w:color w:val="000000"/>
          <w:sz w:val="28"/>
          <w:szCs w:val="28"/>
          <w:vertAlign w:val="subscript"/>
        </w:rPr>
        <w:t>2</w:t>
      </w:r>
      <w:r w:rsidRPr="00AB3727">
        <w:rPr>
          <w:color w:val="000000"/>
          <w:sz w:val="28"/>
          <w:szCs w:val="28"/>
        </w:rPr>
        <w:t>О,F, B, P, S и т.д.</w:t>
      </w:r>
      <w:r w:rsidRPr="00AB3727">
        <w:rPr>
          <w:rStyle w:val="apple-converted-space"/>
          <w:color w:val="000000"/>
          <w:sz w:val="28"/>
          <w:szCs w:val="28"/>
        </w:rPr>
        <w:t> </w:t>
      </w:r>
      <w:r w:rsidRPr="00AB3727">
        <w:rPr>
          <w:color w:val="000000"/>
          <w:sz w:val="28"/>
          <w:szCs w:val="28"/>
        </w:rPr>
        <w:br/>
        <w:t xml:space="preserve">            Несмотря на разногласия в отношении происхождения пегматитов, практически все исследователи признают за ними такие особенности:</w:t>
      </w:r>
      <w:r w:rsidRPr="00AB3727">
        <w:rPr>
          <w:color w:val="000000"/>
          <w:sz w:val="28"/>
          <w:szCs w:val="28"/>
        </w:rPr>
        <w:br/>
        <w:t xml:space="preserve">1) Пегматиты известны почти во всех типах магматических горных пород (основных, средних, щелочных, кислых), но наиболее развиты пегматиты, </w:t>
      </w:r>
      <w:r w:rsidRPr="00AB3727">
        <w:rPr>
          <w:color w:val="000000"/>
          <w:sz w:val="28"/>
          <w:szCs w:val="28"/>
        </w:rPr>
        <w:lastRenderedPageBreak/>
        <w:t xml:space="preserve">связанные с гранитными и щелочными породами. Так, как пример щелочных пегматитов можно привести пегматиты в нефелиновых сиенитах Хибин; </w:t>
      </w:r>
    </w:p>
    <w:p w:rsidR="00A40E49" w:rsidRPr="00AB3727" w:rsidRDefault="00A40E49" w:rsidP="00AB3727">
      <w:pPr>
        <w:pStyle w:val="p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2) В отличие от материнских магматических пород, в пегматитах наблюдается повышенное содержание щелочных и щелочноземельных элементов (таких, как Li, Ве, Rb, Сs) а так же редких земель, Мо, Zr, Hf, Та, Nb, Тh, U и других элементов, первоначально рассеянных в магме, но концентрирующихся в ней в последующем, т.е. непосредственно в пегматите.</w:t>
      </w:r>
    </w:p>
    <w:p w:rsidR="00A40E49" w:rsidRPr="00AB3727" w:rsidRDefault="00A40E49" w:rsidP="00AB3727">
      <w:pPr>
        <w:pStyle w:val="p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 xml:space="preserve">3) Благодаря летучим компонентам пегматиты, в отличие от  материнских пород, обладают крупно- и гигантокристаллической структурой; отдельные минералы иногда достигают гигантских размеров. Так, известны находки отдельных кристаллов берилла, достигающие </w:t>
      </w:r>
      <w:smartTag w:uri="urn:schemas-microsoft-com:office:smarttags" w:element="metricconverter">
        <w:smartTagPr>
          <w:attr w:name="ProductID" w:val="6 м"/>
        </w:smartTagPr>
        <w:r w:rsidRPr="00AB3727">
          <w:rPr>
            <w:color w:val="000000"/>
            <w:sz w:val="28"/>
            <w:szCs w:val="28"/>
          </w:rPr>
          <w:t>6 м</w:t>
        </w:r>
      </w:smartTag>
      <w:r w:rsidRPr="00AB3727">
        <w:rPr>
          <w:color w:val="000000"/>
          <w:sz w:val="28"/>
          <w:szCs w:val="28"/>
        </w:rPr>
        <w:t xml:space="preserve"> в длину и весом до 200 т; кристаллы слюд с площадью поверхности до </w:t>
      </w:r>
      <w:smartTag w:uri="urn:schemas-microsoft-com:office:smarttags" w:element="metricconverter">
        <w:smartTagPr>
          <w:attr w:name="ProductID" w:val="7 м2"/>
        </w:smartTagPr>
        <w:r w:rsidRPr="00AB3727">
          <w:rPr>
            <w:color w:val="000000"/>
            <w:sz w:val="28"/>
            <w:szCs w:val="28"/>
          </w:rPr>
          <w:t>7 м</w:t>
        </w:r>
        <w:r w:rsidRPr="00AB3727">
          <w:rPr>
            <w:rStyle w:val="s5"/>
            <w:color w:val="000000"/>
            <w:sz w:val="28"/>
            <w:szCs w:val="28"/>
            <w:vertAlign w:val="superscript"/>
          </w:rPr>
          <w:t>2</w:t>
        </w:r>
      </w:smartTag>
      <w:r w:rsidRPr="00AB3727">
        <w:rPr>
          <w:color w:val="000000"/>
          <w:sz w:val="28"/>
          <w:szCs w:val="28"/>
        </w:rPr>
        <w:t xml:space="preserve">; в штате Мэн были найдены кристаллы сподумена длиной до </w:t>
      </w:r>
      <w:smartTag w:uri="urn:schemas-microsoft-com:office:smarttags" w:element="metricconverter">
        <w:smartTagPr>
          <w:attr w:name="ProductID" w:val="15 м"/>
        </w:smartTagPr>
        <w:r w:rsidRPr="00AB3727">
          <w:rPr>
            <w:color w:val="000000"/>
            <w:sz w:val="28"/>
            <w:szCs w:val="28"/>
          </w:rPr>
          <w:t>15 м</w:t>
        </w:r>
      </w:smartTag>
      <w:r w:rsidRPr="00AB3727">
        <w:rPr>
          <w:color w:val="000000"/>
          <w:sz w:val="28"/>
          <w:szCs w:val="28"/>
        </w:rPr>
        <w:t xml:space="preserve">, а на Урале известны кристаллы топаза массой до </w:t>
      </w:r>
      <w:smartTag w:uri="urn:schemas-microsoft-com:office:smarttags" w:element="metricconverter">
        <w:smartTagPr>
          <w:attr w:name="ProductID" w:val="60 кг"/>
        </w:smartTagPr>
        <w:r w:rsidRPr="00AB3727">
          <w:rPr>
            <w:color w:val="000000"/>
            <w:sz w:val="28"/>
            <w:szCs w:val="28"/>
          </w:rPr>
          <w:t>60 кг</w:t>
        </w:r>
      </w:smartTag>
      <w:r w:rsidRPr="00AB3727">
        <w:rPr>
          <w:color w:val="000000"/>
          <w:sz w:val="28"/>
          <w:szCs w:val="28"/>
        </w:rPr>
        <w:t xml:space="preserve"> и т.д.</w:t>
      </w:r>
    </w:p>
    <w:p w:rsidR="00A40E49" w:rsidRPr="00AB3727" w:rsidRDefault="00A40E49" w:rsidP="00AB3727">
      <w:pPr>
        <w:pStyle w:val="p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4) Пегматиты, как правило, не встречаются в виде одиночных тел, а группируются в определенные поля, простирающиеся на десятки км и приуроченные к региональным геологическим структурам. Размеры отдельных пегматитовых тел широко варьируют: длина от сантиметров до первых километров, мощность до десятков метров. Формы тел разнообразные: овальные, линзовидные, трубчатые, неправильные по форме инъекции и т.д.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5) Для пегматитовых тел характерна зональность во внутреннем строении с обособлением в их центральных частях мономинеральных ядер. Ядра сложены тем минералом, который последним кристаллизуется в интрузивных материнских породах. Например, в гранитных пегматитах таковым является кварц, в нефелиновых – нефелин.</w:t>
      </w:r>
      <w:r w:rsidRPr="00AB3727">
        <w:rPr>
          <w:b/>
          <w:color w:val="000000"/>
          <w:sz w:val="28"/>
          <w:szCs w:val="28"/>
        </w:rPr>
        <w:t xml:space="preserve"> </w:t>
      </w:r>
    </w:p>
    <w:p w:rsidR="00A40E49" w:rsidRPr="00AB3727" w:rsidRDefault="00A40E49" w:rsidP="00AB3727">
      <w:pPr>
        <w:pStyle w:val="p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6) Для пегматитов характерны специфические структуры, которые не встречаются в других образованиях: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а)</w:t>
      </w:r>
      <w:r w:rsidRPr="00AB3727">
        <w:rPr>
          <w:rStyle w:val="apple-converted-space"/>
          <w:color w:val="000000"/>
          <w:sz w:val="28"/>
          <w:szCs w:val="28"/>
        </w:rPr>
        <w:t> </w:t>
      </w:r>
      <w:r w:rsidRPr="00AB3727">
        <w:rPr>
          <w:rStyle w:val="s6"/>
          <w:i/>
          <w:iCs/>
          <w:color w:val="000000"/>
          <w:sz w:val="28"/>
          <w:szCs w:val="28"/>
        </w:rPr>
        <w:t>графическая</w:t>
      </w:r>
      <w:r w:rsidRPr="00AB3727">
        <w:rPr>
          <w:rStyle w:val="apple-converted-space"/>
          <w:color w:val="000000"/>
          <w:sz w:val="28"/>
          <w:szCs w:val="28"/>
        </w:rPr>
        <w:t> </w:t>
      </w:r>
      <w:r w:rsidRPr="00AB3727">
        <w:rPr>
          <w:color w:val="000000"/>
          <w:sz w:val="28"/>
          <w:szCs w:val="28"/>
        </w:rPr>
        <w:t>(письменная или собственно пегматитовая)</w:t>
      </w:r>
      <w:r w:rsidRPr="00AB3727">
        <w:rPr>
          <w:rStyle w:val="s1"/>
          <w:color w:val="000000"/>
          <w:sz w:val="28"/>
          <w:szCs w:val="28"/>
        </w:rPr>
        <w:t xml:space="preserve">       </w:t>
      </w:r>
      <w:r w:rsidRPr="00AB3727">
        <w:rPr>
          <w:rStyle w:val="s1"/>
          <w:color w:val="000000"/>
          <w:sz w:val="28"/>
          <w:szCs w:val="28"/>
        </w:rPr>
        <w:br/>
        <w:t xml:space="preserve">Собственно говоря, впервые термин «пегматит» введен в литературу в начале XIX французским ученым Р. Гаюи для обозначения как раз  письменного гранита, который представляет собой </w:t>
      </w:r>
      <w:r w:rsidRPr="00AB3727">
        <w:rPr>
          <w:color w:val="000000"/>
          <w:sz w:val="28"/>
          <w:szCs w:val="28"/>
        </w:rPr>
        <w:t>похожие на еврейские письмена срастания кварц</w:t>
      </w:r>
      <w:r w:rsidR="00AB3727" w:rsidRPr="00AB3727">
        <w:rPr>
          <w:color w:val="000000"/>
          <w:sz w:val="28"/>
          <w:szCs w:val="28"/>
        </w:rPr>
        <w:t>а и ортоклаза или плагиоклаза.</w:t>
      </w:r>
      <w:r w:rsidRPr="00AB3727">
        <w:rPr>
          <w:color w:val="000000"/>
          <w:sz w:val="28"/>
          <w:szCs w:val="28"/>
        </w:rPr>
        <w:br/>
        <w:t>б)</w:t>
      </w:r>
      <w:r w:rsidRPr="00AB3727">
        <w:rPr>
          <w:rStyle w:val="apple-converted-space"/>
          <w:color w:val="000000"/>
          <w:sz w:val="28"/>
          <w:szCs w:val="28"/>
        </w:rPr>
        <w:t> </w:t>
      </w:r>
      <w:r w:rsidRPr="00AB3727">
        <w:rPr>
          <w:rStyle w:val="s6"/>
          <w:i/>
          <w:iCs/>
          <w:color w:val="000000"/>
          <w:sz w:val="28"/>
          <w:szCs w:val="28"/>
        </w:rPr>
        <w:t>блоковая</w:t>
      </w:r>
      <w:r w:rsidRPr="00AB37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B3727">
        <w:rPr>
          <w:color w:val="000000"/>
          <w:sz w:val="28"/>
          <w:szCs w:val="28"/>
        </w:rPr>
        <w:t>– крупные выделения  КПШ, альбита, кварца и др. минералов. Известны блоки микроклина до 20 м</w:t>
      </w:r>
      <w:r w:rsidRPr="00AB3727">
        <w:rPr>
          <w:rStyle w:val="s5"/>
          <w:color w:val="000000"/>
          <w:sz w:val="28"/>
          <w:szCs w:val="28"/>
          <w:vertAlign w:val="superscript"/>
        </w:rPr>
        <w:t>3</w:t>
      </w:r>
      <w:r w:rsidRPr="00AB3727">
        <w:rPr>
          <w:color w:val="000000"/>
          <w:sz w:val="28"/>
          <w:szCs w:val="28"/>
        </w:rPr>
        <w:t>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в)</w:t>
      </w:r>
      <w:r w:rsidRPr="00AB3727">
        <w:rPr>
          <w:rStyle w:val="apple-converted-space"/>
          <w:color w:val="000000"/>
          <w:sz w:val="28"/>
          <w:szCs w:val="28"/>
        </w:rPr>
        <w:t> </w:t>
      </w:r>
      <w:r w:rsidRPr="00AB3727">
        <w:rPr>
          <w:rStyle w:val="s6"/>
          <w:i/>
          <w:iCs/>
          <w:color w:val="000000"/>
          <w:sz w:val="28"/>
          <w:szCs w:val="28"/>
        </w:rPr>
        <w:t>пегматоидная</w:t>
      </w:r>
      <w:r w:rsidRPr="00AB37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B3727">
        <w:rPr>
          <w:color w:val="000000"/>
          <w:sz w:val="28"/>
          <w:szCs w:val="28"/>
        </w:rPr>
        <w:t>– характерна для кварц-микроклиновых, кварц- олигоклазовых зон. Размер выделений минералов 2-</w:t>
      </w:r>
      <w:smartTag w:uri="urn:schemas-microsoft-com:office:smarttags" w:element="metricconverter">
        <w:smartTagPr>
          <w:attr w:name="ProductID" w:val="20 см"/>
        </w:smartTagPr>
        <w:r w:rsidRPr="00AB3727">
          <w:rPr>
            <w:color w:val="000000"/>
            <w:sz w:val="28"/>
            <w:szCs w:val="28"/>
          </w:rPr>
          <w:t>20 см</w:t>
        </w:r>
      </w:smartTag>
      <w:r w:rsidRPr="00AB3727">
        <w:rPr>
          <w:color w:val="000000"/>
          <w:sz w:val="28"/>
          <w:szCs w:val="28"/>
        </w:rPr>
        <w:t>. Является переходной между графической и блоковой.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7) Для некоторых пегматитов характерно наличие пустот – «занорышей», стенки которых выполнены кристаллами. Великолепным примером могут послужить пегматиты Уральских гор, в частности, Мурзинки, Липовки и т.д., где в занорышах русские горщики-старатели находили прекрасные кристаллы топаза, берилла, дымчатого кварца и т.д.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 xml:space="preserve"> Для гранитных пегматитов, наиболее интересных с практической точки зрения,  А.И. Гинзбург и Г.Г. Родионов выделили четыре формации, каждая из которых отличается глубиной залегания, особенностями состава, строения:</w:t>
      </w:r>
      <w:r w:rsidRPr="00AB3727">
        <w:rPr>
          <w:color w:val="000000"/>
          <w:sz w:val="28"/>
          <w:szCs w:val="28"/>
        </w:rPr>
        <w:br/>
      </w:r>
      <w:r w:rsidRPr="00AB3727">
        <w:rPr>
          <w:color w:val="000000"/>
          <w:sz w:val="28"/>
          <w:szCs w:val="28"/>
        </w:rPr>
        <w:tab/>
      </w:r>
      <w:r w:rsidRPr="00AB3727">
        <w:rPr>
          <w:b/>
          <w:i/>
          <w:iCs/>
          <w:color w:val="000000"/>
          <w:spacing w:val="-1"/>
          <w:sz w:val="28"/>
          <w:szCs w:val="28"/>
        </w:rPr>
        <w:t>Керамические пегматиты</w:t>
      </w:r>
      <w:r w:rsidRPr="00AB3727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AB3727">
        <w:rPr>
          <w:color w:val="000000"/>
          <w:spacing w:val="-1"/>
          <w:sz w:val="28"/>
          <w:szCs w:val="28"/>
        </w:rPr>
        <w:t xml:space="preserve">К этому классу </w:t>
      </w:r>
      <w:r w:rsidRPr="00AB3727">
        <w:rPr>
          <w:color w:val="000000"/>
          <w:sz w:val="28"/>
          <w:szCs w:val="28"/>
        </w:rPr>
        <w:t>относятся магматогенные и метаморфогенные простые и перекристаллизованные пегматиты, сложенные почти исключительно калинатровыми полевыми шпатами и кварцем. Обладают письменной, гранитной и гигантозернистой структурой. В них иногда присутствуют концентрации ортита или монацита – ценных редкоземельных минералов, которые могут накапливаться при образовании россыпей. Эти пегматиты чаще имеют шлировидную форму; формируются на глубинах более 10–11 км . Подобные пегматиты  широко распространены  в Карелии, в частности, таковыми являются пегматиты Лупикко, Питкярантский район, и многие пегматиты Северной Карелии.</w:t>
      </w:r>
      <w:r w:rsidRPr="00AB3727">
        <w:rPr>
          <w:color w:val="000000"/>
          <w:sz w:val="28"/>
          <w:szCs w:val="28"/>
        </w:rPr>
        <w:br/>
      </w:r>
      <w:r w:rsidRPr="00AB3727">
        <w:rPr>
          <w:rStyle w:val="s7"/>
          <w:b/>
          <w:bCs/>
          <w:i/>
          <w:iCs/>
          <w:color w:val="000000"/>
          <w:sz w:val="28"/>
          <w:szCs w:val="28"/>
        </w:rPr>
        <w:t xml:space="preserve">    </w:t>
      </w:r>
      <w:r w:rsidRPr="00AB3727">
        <w:rPr>
          <w:rStyle w:val="s7"/>
          <w:b/>
          <w:bCs/>
          <w:i/>
          <w:iCs/>
          <w:color w:val="000000"/>
          <w:sz w:val="28"/>
          <w:szCs w:val="28"/>
        </w:rPr>
        <w:tab/>
        <w:t xml:space="preserve"> Слюдоносные пегматиты. </w:t>
      </w:r>
      <w:r w:rsidRPr="00AB3727">
        <w:rPr>
          <w:color w:val="000000"/>
          <w:sz w:val="28"/>
          <w:szCs w:val="28"/>
        </w:rPr>
        <w:t>Слюдоносные пегматиты залегают среди метаморфических пород альмадин-амфиболовой фации метаморфизма. Формируются на глубине 7-–10 км. С этими образованиями связаны все промышленные пегматитовые месторождения мусковита и некоторые месторождения керамического сырья. Иногда в них содержится также и бериллиевая минерализация (Индия); тогда пегматиты приобретают черты переходной мусковит-редкометальной формации.</w:t>
      </w:r>
      <w:r w:rsidRPr="00AB3727">
        <w:rPr>
          <w:color w:val="000000"/>
          <w:sz w:val="28"/>
          <w:szCs w:val="28"/>
        </w:rPr>
        <w:br/>
      </w:r>
      <w:r w:rsidRPr="00AB3727">
        <w:rPr>
          <w:rStyle w:val="s7"/>
          <w:b/>
          <w:bCs/>
          <w:i/>
          <w:iCs/>
          <w:color w:val="000000"/>
          <w:sz w:val="28"/>
          <w:szCs w:val="28"/>
        </w:rPr>
        <w:t xml:space="preserve">      </w:t>
      </w:r>
      <w:r w:rsidRPr="00AB3727">
        <w:rPr>
          <w:rStyle w:val="s7"/>
          <w:b/>
          <w:bCs/>
          <w:i/>
          <w:iCs/>
          <w:color w:val="000000"/>
          <w:sz w:val="28"/>
          <w:szCs w:val="28"/>
        </w:rPr>
        <w:tab/>
        <w:t xml:space="preserve">Редкометальные пегматиты. </w:t>
      </w:r>
      <w:r w:rsidRPr="00AB3727">
        <w:rPr>
          <w:color w:val="000000"/>
          <w:sz w:val="28"/>
          <w:szCs w:val="28"/>
        </w:rPr>
        <w:t>Относятся к пегматитам средних глубин и залегают среди пород, относимых к средней – амфиболитовой фации регионального или роговообманково-роговиковой фации контактового метаморфизма. Глубина формирования этих пегматитов колеблется в интервале глубин 3,5–7 км; представлены телами выполнения трещин скалывания или отрыва. С пегматитами этой формации связаны концентрации ценных компонентов: тантала и ниобия в танталит-колумбите, микролите и пирохлоре; лития в сподумене и лепидолите; цезия в поллуците; рубидия в поллуците и лепидолите; бериллия в берилле; олова в касситерите.</w:t>
      </w:r>
      <w:r w:rsidRPr="00AB3727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AB3727">
        <w:rPr>
          <w:iCs/>
          <w:color w:val="000000"/>
          <w:spacing w:val="-3"/>
          <w:sz w:val="28"/>
          <w:szCs w:val="28"/>
        </w:rPr>
        <w:t>Прекрасным примером являются пегматиты Липовского месторождения, Урал.</w:t>
      </w:r>
      <w:r w:rsidRPr="00AB3727">
        <w:rPr>
          <w:i/>
          <w:iCs/>
          <w:color w:val="000000"/>
          <w:spacing w:val="-3"/>
          <w:sz w:val="28"/>
          <w:szCs w:val="28"/>
        </w:rPr>
        <w:br/>
      </w:r>
      <w:r w:rsidRPr="00AB3727">
        <w:rPr>
          <w:b/>
          <w:i/>
          <w:iCs/>
          <w:color w:val="000000"/>
          <w:spacing w:val="-1"/>
          <w:sz w:val="28"/>
          <w:szCs w:val="28"/>
        </w:rPr>
        <w:t xml:space="preserve">      </w:t>
      </w:r>
      <w:r w:rsidRPr="00AB3727">
        <w:rPr>
          <w:b/>
          <w:i/>
          <w:iCs/>
          <w:color w:val="000000"/>
          <w:spacing w:val="-1"/>
          <w:sz w:val="28"/>
          <w:szCs w:val="28"/>
        </w:rPr>
        <w:tab/>
        <w:t>Хрусталеносные пегматиты</w:t>
      </w:r>
      <w:r w:rsidRPr="00AB3727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AB3727">
        <w:rPr>
          <w:color w:val="000000"/>
          <w:spacing w:val="-1"/>
          <w:sz w:val="28"/>
          <w:szCs w:val="28"/>
        </w:rPr>
        <w:t xml:space="preserve"> образуются  на глубине </w:t>
      </w:r>
      <w:r w:rsidRPr="00AB3727">
        <w:rPr>
          <w:color w:val="000000"/>
          <w:sz w:val="28"/>
          <w:szCs w:val="28"/>
        </w:rPr>
        <w:t>в 1,5–3,5 км. Им свойственны крупные (до 200 м</w:t>
      </w:r>
      <w:r w:rsidRPr="00AB3727">
        <w:rPr>
          <w:color w:val="000000"/>
          <w:sz w:val="28"/>
          <w:szCs w:val="28"/>
          <w:vertAlign w:val="superscript"/>
        </w:rPr>
        <w:t>3</w:t>
      </w:r>
      <w:r w:rsidRPr="00AB3727">
        <w:rPr>
          <w:color w:val="000000"/>
          <w:sz w:val="28"/>
          <w:szCs w:val="28"/>
        </w:rPr>
        <w:t>) открытые полости с друзами кристаллического сырья. Из этих меторождений добывают значительную часть горного хрусталя, оптического флюорита, топазов, аквамаринов, гранатов, аметистов и других драгоценных камней (Украина, Волынь, Бразилия, Южная Африка, Австралия и др.). Часто коренные месторождения служат источником для образования крупных россыпей цветных камней. Подобным способом возникли многие прибрежно-морские россыпи Индии, Мадагаскара и Австралии.</w:t>
      </w:r>
      <w:r w:rsidRPr="00AB3727">
        <w:rPr>
          <w:color w:val="000000"/>
          <w:sz w:val="28"/>
          <w:szCs w:val="28"/>
        </w:rPr>
        <w:br/>
        <w:t xml:space="preserve">      Процесс образования пегматитов малых глубин характеризуется кристаллизацией пегматита с появлением пустот, на стенках которых создаются условия для свободного роста крупных, хорошо образованных кристаллов горного хрусталя, флюорита, берилла и др., что в какой-то степени сближает процесс минералообразования в них с процессом искусственного роста </w:t>
      </w:r>
      <w:r w:rsidR="00AB3727" w:rsidRPr="00AB3727">
        <w:rPr>
          <w:color w:val="000000"/>
          <w:sz w:val="28"/>
          <w:szCs w:val="28"/>
        </w:rPr>
        <w:t>кристаллов в автоклавах.</w:t>
      </w:r>
      <w:r w:rsidRPr="00AB3727">
        <w:rPr>
          <w:color w:val="000000"/>
          <w:sz w:val="28"/>
          <w:szCs w:val="28"/>
        </w:rPr>
        <w:t xml:space="preserve"> Присутствуют они группами, в центре которых находятся 1–2 наиболее крупных тела. Площадь распространения групп таких пегматитовых тел составляет десятки и сотни тысяч квадратных метров.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 xml:space="preserve">     При рассмотрении происхождения пегматитов взгляды ученых на этот вопрос разделились на 2 основных направления:</w:t>
      </w:r>
      <w:r w:rsidRPr="00AB3727">
        <w:rPr>
          <w:color w:val="000000"/>
          <w:sz w:val="28"/>
          <w:szCs w:val="28"/>
        </w:rPr>
        <w:br/>
        <w:t xml:space="preserve">1. </w:t>
      </w:r>
      <w:r w:rsidRPr="00AB3727">
        <w:rPr>
          <w:i/>
          <w:iCs/>
          <w:color w:val="000000"/>
          <w:sz w:val="28"/>
          <w:szCs w:val="28"/>
        </w:rPr>
        <w:t xml:space="preserve">Магматогенно-гидротермальная гипотеза, </w:t>
      </w:r>
      <w:r w:rsidRPr="00AB3727">
        <w:rPr>
          <w:color w:val="000000"/>
          <w:sz w:val="28"/>
          <w:szCs w:val="28"/>
        </w:rPr>
        <w:t>разработанная А.Е. Ферсманом и другими, считает пегматиты продуктом раскристаллизации остаточной магмы. Процесс протекал непрерывно в закрытой системе при неограниченной растворимости Н</w:t>
      </w:r>
      <w:r w:rsidRPr="00AB3727">
        <w:rPr>
          <w:color w:val="000000"/>
          <w:sz w:val="28"/>
          <w:szCs w:val="28"/>
          <w:vertAlign w:val="subscript"/>
        </w:rPr>
        <w:t>2</w:t>
      </w:r>
      <w:r w:rsidRPr="00AB3727">
        <w:rPr>
          <w:color w:val="000000"/>
          <w:sz w:val="28"/>
          <w:szCs w:val="28"/>
        </w:rPr>
        <w:t xml:space="preserve">О и разделялся на пять условных этапов: магматический (900–800°С), эпимагматический (800–700°С), пневматолитовый </w:t>
      </w:r>
      <w:r w:rsidRPr="00AB3727">
        <w:rPr>
          <w:color w:val="000000"/>
          <w:spacing w:val="-1"/>
          <w:sz w:val="28"/>
          <w:szCs w:val="28"/>
        </w:rPr>
        <w:t xml:space="preserve">(700–400"С), гидротермальный (400–50°С) и гипергенный (50°С). </w:t>
      </w:r>
      <w:r w:rsidRPr="00AB3727">
        <w:rPr>
          <w:color w:val="000000"/>
          <w:sz w:val="28"/>
          <w:szCs w:val="28"/>
        </w:rPr>
        <w:t xml:space="preserve">Этапы в свою очередь расчленяются на 11 фаз и стадий. На ранних этапах формировались плагиоклазы, средних – микроклин и заключительных – альбит. </w:t>
      </w:r>
      <w:r w:rsidRPr="00AB3727">
        <w:rPr>
          <w:color w:val="000000"/>
          <w:sz w:val="28"/>
          <w:szCs w:val="28"/>
        </w:rPr>
        <w:br/>
        <w:t>К.А. Власов, развивая гипотезу А.Е. Ферсмана,  выделяет 4 стадии формирования гранитных пегматитов: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1. Пегматитовая стадия – t = 700-600oС – выпадение эвтектики, - письменный гранит.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2. Пегматоидная стадия – t = 600-500оС– кристаллизация флюидно-газообразной 3-х фазной системы. Ранее выпавшие минералы реагируют с газовой фазовофлюидной фазой, идет метасоматическое замещение с образованием крупнокристаллических, гигантозернистых структур: микроклин, мусковит, альбит, берилл, шерл, топаз, кварц.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3. Надкритическая стадия t = 500-400оС, с понижением температуры создаются условия перехода газовой фазы в жидкую, интенсивное развитие метасоматоза. Минералы – кварц, ПШ, жильбертит (мусковит), рубеллит, редкометальные минералы Li, Ве (сподумен, лепидолит).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4. Гидротермальная стадия t = 400-50 оС, жидкая фаза, расплава нет – карбонаты, цеолиты, сульфиды, возможна редкометальная минерализация.</w:t>
      </w:r>
    </w:p>
    <w:p w:rsidR="00A40E49" w:rsidRPr="00AB3727" w:rsidRDefault="00A40E49" w:rsidP="00AB3727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AB3727">
        <w:rPr>
          <w:color w:val="000000"/>
          <w:sz w:val="28"/>
          <w:szCs w:val="28"/>
        </w:rPr>
        <w:t>Выделенные стадии обусловлены падением температуры, с этим же связано зональное строение пегматитов. Зональность не всегда проявляется четко и полностью.</w:t>
      </w:r>
    </w:p>
    <w:p w:rsidR="00A40E49" w:rsidRPr="00AB3727" w:rsidRDefault="00A40E49" w:rsidP="00AB3727">
      <w:pPr>
        <w:shd w:val="clear" w:color="auto" w:fill="FFFFFF"/>
        <w:tabs>
          <w:tab w:val="left" w:pos="835"/>
        </w:tabs>
        <w:spacing w:after="0" w:line="36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  <w:r w:rsidRPr="00AB3727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>2.</w:t>
      </w:r>
      <w:r w:rsidRPr="00AB3727">
        <w:rPr>
          <w:rFonts w:ascii="Times New Roman" w:hAnsi="Times New Roman"/>
          <w:i/>
          <w:iCs/>
          <w:color w:val="000000"/>
          <w:sz w:val="28"/>
          <w:szCs w:val="28"/>
        </w:rPr>
        <w:tab/>
        <w:t xml:space="preserve">Метасоматическая двухэтапная гипотеза </w:t>
      </w:r>
      <w:r w:rsidRPr="00AB3727">
        <w:rPr>
          <w:rFonts w:ascii="Times New Roman" w:hAnsi="Times New Roman"/>
          <w:color w:val="000000"/>
          <w:sz w:val="28"/>
          <w:szCs w:val="28"/>
        </w:rPr>
        <w:t xml:space="preserve">А.Н. Заварицкого предполагает преобразование любой исходной породы, близкой по составу к граниту. В первый этап остаточные горячие газоводные растворы находились в химическом равновесии с вмещающими породами и перекристаллизовывали их без изменения состава. В закрытой системе возникали простые крупнокристаллические пегматиты. Во второй этап уже в обстановке открытой системы происходило растворение простых пегматитов и замещение их новыми минеральными ассоциациями. </w:t>
      </w: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727">
        <w:rPr>
          <w:rFonts w:ascii="Times New Roman" w:hAnsi="Times New Roman"/>
          <w:color w:val="000000"/>
          <w:sz w:val="28"/>
          <w:szCs w:val="28"/>
        </w:rPr>
        <w:t>Современные гипотезы образования пегматитов включают в себя элементы и гипотезы А.Е. Ферсмана, и гипотезы А.Н. Заварицкого, уделяя большую роль в образовании пегматитов как магматическим, так и метасоматическим процессам.</w:t>
      </w: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B3727">
        <w:rPr>
          <w:rFonts w:ascii="Times New Roman" w:hAnsi="Times New Roman"/>
          <w:b/>
          <w:color w:val="000000"/>
          <w:sz w:val="28"/>
          <w:szCs w:val="28"/>
        </w:rPr>
        <w:t xml:space="preserve">        Пегматиты Чупино-Лоухского района</w:t>
      </w: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0E49" w:rsidRPr="00AB3727" w:rsidRDefault="00A40E49" w:rsidP="00AB372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B3727">
        <w:rPr>
          <w:rFonts w:ascii="Times New Roman" w:hAnsi="Times New Roman"/>
          <w:color w:val="000000"/>
          <w:sz w:val="28"/>
          <w:szCs w:val="28"/>
        </w:rPr>
        <w:t xml:space="preserve">             Первые сводные научные работы по карельским пегматитам и отчеты о поисково-разведочных работах  появились в 1917–1926 гг. Среди них особо стоит отметить работы И.И. Гинзбурга,  П.К. Григорьева, Г.Н. Бунтина, А.Н. Лабунцова как «первопроходцев» в изучении минералогии и классификации пегматитов Карелии. В это же время выходят и исторические заметки А. Попова и др. о слюдяном деле на карельском  побережье Белого моря. Выдающийся вклад  в изучении пегматитового вопроса внес академик СССР А.Е.Ферсман, посвятивший около 30 лет изучению пегматитовых тел Союза и написавший монографию «Пегматиты». </w:t>
      </w:r>
      <w:r w:rsidRPr="00AB3727">
        <w:rPr>
          <w:rFonts w:ascii="Times New Roman" w:hAnsi="Times New Roman"/>
          <w:color w:val="000000"/>
          <w:sz w:val="28"/>
          <w:szCs w:val="28"/>
        </w:rPr>
        <w:br/>
        <w:t xml:space="preserve">             Вопросами классификации пегматитовых тел Северной Карелии затрагивались многими учеными–исследователями. Самой ранней считается классификация Г.Н. Бунтина (1934), согласно которой разделение пегматитов происходило в зависимости от характера присутствующих в жиле слюд и окраски пегматита. Позже, А.Н. Лабунцов (1939) предложил классификацию, основанную на соотношениях между полевыми шпатами и характере диффиренциации пегматитового расплава. </w:t>
      </w: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727">
        <w:rPr>
          <w:rFonts w:ascii="Times New Roman" w:hAnsi="Times New Roman"/>
          <w:color w:val="000000"/>
          <w:sz w:val="28"/>
          <w:szCs w:val="28"/>
        </w:rPr>
        <w:t>В своей работе я буду придерживаться классификации пегматитов Карелии предложенной Борисовым основанной на минеральном составе пегматитов:</w:t>
      </w:r>
      <w:r w:rsidRPr="00AB3727">
        <w:rPr>
          <w:rFonts w:ascii="Times New Roman" w:hAnsi="Times New Roman"/>
          <w:color w:val="000000"/>
          <w:sz w:val="28"/>
          <w:szCs w:val="28"/>
        </w:rPr>
        <w:br/>
        <w:t xml:space="preserve">             1. Слюдяные пегматиты. </w:t>
      </w:r>
      <w:r w:rsidRPr="00AB3727">
        <w:rPr>
          <w:rFonts w:ascii="Times New Roman" w:hAnsi="Times New Roman"/>
          <w:color w:val="000000"/>
          <w:sz w:val="28"/>
          <w:szCs w:val="28"/>
        </w:rPr>
        <w:br/>
        <w:t xml:space="preserve">    Состав: плагиоклазовый или микроклин-плагиоклазовый пегматит (т.е. микроклина мало или отсутствует)  с преобладанием крупнолистового мусковита, биотита крайне мало, кварц. Характерным примером являются пегматиты рядом с пос. Плотина, Малиновая Варакка. </w:t>
      </w:r>
      <w:r w:rsidRPr="00AB3727">
        <w:rPr>
          <w:rFonts w:ascii="Times New Roman" w:hAnsi="Times New Roman"/>
          <w:color w:val="000000"/>
          <w:sz w:val="28"/>
          <w:szCs w:val="28"/>
        </w:rPr>
        <w:br/>
        <w:t xml:space="preserve">             2. Комплексные (слюдяно-керамические) пегматиты.</w:t>
      </w:r>
      <w:r w:rsidRPr="00AB3727">
        <w:rPr>
          <w:rFonts w:ascii="Times New Roman" w:hAnsi="Times New Roman"/>
          <w:color w:val="000000"/>
          <w:sz w:val="28"/>
          <w:szCs w:val="28"/>
        </w:rPr>
        <w:br/>
        <w:t xml:space="preserve">    Состав: плагиоклаз – КПШ и плагиоклаз, как правило, в более-менее равных соотношений; мусковит, биотит, кварц. Наиболее характерные примеры подобных пегматитов можно встретить в районе пос. Хетоламбино.</w:t>
      </w: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727">
        <w:rPr>
          <w:rFonts w:ascii="Times New Roman" w:hAnsi="Times New Roman"/>
          <w:color w:val="000000"/>
          <w:sz w:val="28"/>
          <w:szCs w:val="28"/>
        </w:rPr>
        <w:t xml:space="preserve"> 3. Керамические пегматиты.</w:t>
      </w:r>
      <w:r w:rsidRPr="00AB3727">
        <w:rPr>
          <w:rFonts w:ascii="Times New Roman" w:hAnsi="Times New Roman"/>
          <w:color w:val="000000"/>
          <w:sz w:val="28"/>
          <w:szCs w:val="28"/>
        </w:rPr>
        <w:br/>
        <w:t xml:space="preserve">    Состав: микроклин (преобладает), плагиоклаз, кварц, крупнолистовой биотит; мусковит обычно мелколистовой в  крайне малых количествах  или практически отсутствует.</w:t>
      </w:r>
    </w:p>
    <w:p w:rsidR="00A40E49" w:rsidRPr="00AB3727" w:rsidRDefault="00A40E49" w:rsidP="00AB372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3727">
        <w:rPr>
          <w:rFonts w:ascii="Times New Roman" w:hAnsi="Times New Roman"/>
          <w:color w:val="000000"/>
          <w:sz w:val="28"/>
          <w:szCs w:val="28"/>
        </w:rPr>
        <w:t xml:space="preserve"> Наблюдается определенная приуроченность тех или иных пегматитов к определенным породам. Так, керамические пегматиты развиты преимущественно  среди амфиболитов хетоламбинской свиты и массивов друзитов, слюдяно-керамические – среди плагиогнейсов и гнейсов хетоламбинской и керетской свит, слюдяные – среди высокоглиноземистых гнейсов чупинской свиты.</w:t>
      </w:r>
      <w:r w:rsidRPr="00AB3727">
        <w:rPr>
          <w:rFonts w:ascii="Times New Roman" w:hAnsi="Times New Roman"/>
          <w:color w:val="000000"/>
          <w:sz w:val="28"/>
          <w:szCs w:val="28"/>
        </w:rPr>
        <w:br/>
      </w:r>
      <w:r w:rsidRPr="00AB3727">
        <w:rPr>
          <w:rFonts w:ascii="Times New Roman" w:hAnsi="Times New Roman"/>
          <w:color w:val="000000"/>
          <w:sz w:val="28"/>
          <w:szCs w:val="28"/>
        </w:rPr>
        <w:tab/>
      </w:r>
      <w:r w:rsidRPr="00AB3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Пегматитовые жилы Чупино-Лоухского района группируются в поля, зоны, кусты. Протяженность пегматитоносных зон достигает 5-</w:t>
      </w:r>
      <w:smartTag w:uri="urn:schemas-microsoft-com:office:smarttags" w:element="metricconverter">
        <w:smartTagPr>
          <w:attr w:name="ProductID" w:val="6 км"/>
        </w:smartTagPr>
        <w:r w:rsidRPr="00AB372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6 км</w:t>
        </w:r>
      </w:smartTag>
      <w:r w:rsidRPr="00AB3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мощности до 1-</w:t>
      </w:r>
      <w:smartTag w:uri="urn:schemas-microsoft-com:office:smarttags" w:element="metricconverter">
        <w:smartTagPr>
          <w:attr w:name="ProductID" w:val="1,2 км"/>
        </w:smartTagPr>
        <w:r w:rsidRPr="00AB372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1,2 км</w:t>
        </w:r>
      </w:smartTag>
      <w:r w:rsidRPr="00AB3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Преобладают зоны с простиранием СЗ:300-3500 до СВ:5-100, Жилы обычно секущие, плитообразные, линзовидные. Размеры пегматитов имеют достаточно большие колебания: в среднем от 20 до </w:t>
      </w:r>
      <w:smartTag w:uri="urn:schemas-microsoft-com:office:smarttags" w:element="metricconverter">
        <w:smartTagPr>
          <w:attr w:name="ProductID" w:val="700 м"/>
        </w:smartTagPr>
        <w:r w:rsidRPr="00AB372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700 м</w:t>
        </w:r>
      </w:smartTag>
      <w:r w:rsidRPr="00AB3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длине, от 1 до </w:t>
      </w:r>
      <w:smartTag w:uri="urn:schemas-microsoft-com:office:smarttags" w:element="metricconverter">
        <w:smartTagPr>
          <w:attr w:name="ProductID" w:val="25 м"/>
        </w:smartTagPr>
        <w:r w:rsidRPr="00AB372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25 м</w:t>
        </w:r>
      </w:smartTag>
      <w:r w:rsidRPr="00AB3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мощности и от 30 до </w:t>
      </w:r>
      <w:smartTag w:uri="urn:schemas-microsoft-com:office:smarttags" w:element="metricconverter">
        <w:smartTagPr>
          <w:attr w:name="ProductID" w:val="200 м"/>
        </w:smartTagPr>
        <w:r w:rsidRPr="00AB372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200 м</w:t>
        </w:r>
      </w:smartTag>
      <w:r w:rsidRPr="00AB3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падению. </w:t>
      </w:r>
    </w:p>
    <w:p w:rsidR="00A40E49" w:rsidRPr="00AB3727" w:rsidRDefault="00AB3727" w:rsidP="00AB372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0E49" w:rsidRPr="00AB3727">
        <w:rPr>
          <w:rFonts w:ascii="Times New Roman" w:hAnsi="Times New Roman"/>
          <w:color w:val="000000"/>
          <w:sz w:val="28"/>
          <w:szCs w:val="28"/>
        </w:rPr>
        <w:t>Изученные нами пегматитовые жилы находятся на территории Пулонгоозерской пегматитотоносной зоны, которая охватывает берега Большого и Верхнего Пулонгских озер, доходит на западе до оз. Котозера, включает территорию пос.Карельский, на юге граничит с Малинововараккской возвышенностью, на востоке простирается до пос. Вуотваракка. Изученные объекты относятся к Карельскому месторождению слюдяных пегматитов, приуроченному к Пертиозерской антиклинали и Карельской синклинали и включающему 4 обособленных куста пегматитовых жил.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</w:t>
      </w:r>
      <w:r w:rsidR="00A40E49" w:rsidRPr="00AB3727">
        <w:rPr>
          <w:rFonts w:ascii="Times New Roman" w:hAnsi="Times New Roman"/>
          <w:color w:val="000000"/>
          <w:sz w:val="28"/>
          <w:szCs w:val="28"/>
        </w:rPr>
        <w:t>В литературе подробное описание дается только пегматитовым жилам, расположенным  в пределах крупных отработанных месторождений. В ходе исследования нами описаны две старых горных выработки – жила Копат-озера и жила Перти-варакки.</w:t>
      </w:r>
      <w:bookmarkStart w:id="0" w:name="_GoBack"/>
      <w:bookmarkEnd w:id="0"/>
    </w:p>
    <w:p w:rsidR="0039461E" w:rsidRPr="00AB3727" w:rsidRDefault="0039461E" w:rsidP="00AB372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9461E" w:rsidRPr="00AB37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EE" w:rsidRDefault="00CE4AEE" w:rsidP="00AB3727">
      <w:pPr>
        <w:spacing w:after="0" w:line="240" w:lineRule="auto"/>
      </w:pPr>
      <w:r>
        <w:separator/>
      </w:r>
    </w:p>
  </w:endnote>
  <w:endnote w:type="continuationSeparator" w:id="0">
    <w:p w:rsidR="00CE4AEE" w:rsidRDefault="00CE4AEE" w:rsidP="00AB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723629"/>
      <w:docPartObj>
        <w:docPartGallery w:val="Page Numbers (Bottom of Page)"/>
        <w:docPartUnique/>
      </w:docPartObj>
    </w:sdtPr>
    <w:sdtContent>
      <w:p w:rsidR="00AB3727" w:rsidRDefault="00AB37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EE">
          <w:rPr>
            <w:noProof/>
          </w:rPr>
          <w:t>1</w:t>
        </w:r>
        <w:r>
          <w:fldChar w:fldCharType="end"/>
        </w:r>
      </w:p>
    </w:sdtContent>
  </w:sdt>
  <w:p w:rsidR="00AB3727" w:rsidRDefault="00AB3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EE" w:rsidRDefault="00CE4AEE" w:rsidP="00AB3727">
      <w:pPr>
        <w:spacing w:after="0" w:line="240" w:lineRule="auto"/>
      </w:pPr>
      <w:r>
        <w:separator/>
      </w:r>
    </w:p>
  </w:footnote>
  <w:footnote w:type="continuationSeparator" w:id="0">
    <w:p w:rsidR="00CE4AEE" w:rsidRDefault="00CE4AEE" w:rsidP="00AB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3"/>
    <w:rsid w:val="002C3893"/>
    <w:rsid w:val="0039461E"/>
    <w:rsid w:val="00A40E49"/>
    <w:rsid w:val="00AB3727"/>
    <w:rsid w:val="00C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40E49"/>
  </w:style>
  <w:style w:type="paragraph" w:customStyle="1" w:styleId="p1">
    <w:name w:val="p1"/>
    <w:basedOn w:val="a"/>
    <w:rsid w:val="00A4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4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40E49"/>
  </w:style>
  <w:style w:type="character" w:customStyle="1" w:styleId="s3">
    <w:name w:val="s3"/>
    <w:rsid w:val="00A40E49"/>
  </w:style>
  <w:style w:type="character" w:customStyle="1" w:styleId="s4">
    <w:name w:val="s4"/>
    <w:rsid w:val="00A40E49"/>
  </w:style>
  <w:style w:type="character" w:customStyle="1" w:styleId="s5">
    <w:name w:val="s5"/>
    <w:rsid w:val="00A40E49"/>
  </w:style>
  <w:style w:type="character" w:customStyle="1" w:styleId="s6">
    <w:name w:val="s6"/>
    <w:rsid w:val="00A40E49"/>
  </w:style>
  <w:style w:type="character" w:customStyle="1" w:styleId="s7">
    <w:name w:val="s7"/>
    <w:rsid w:val="00A40E49"/>
  </w:style>
  <w:style w:type="paragraph" w:styleId="a3">
    <w:name w:val="header"/>
    <w:basedOn w:val="a"/>
    <w:link w:val="a4"/>
    <w:uiPriority w:val="99"/>
    <w:unhideWhenUsed/>
    <w:rsid w:val="00A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40E49"/>
  </w:style>
  <w:style w:type="paragraph" w:customStyle="1" w:styleId="p1">
    <w:name w:val="p1"/>
    <w:basedOn w:val="a"/>
    <w:rsid w:val="00A4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4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40E49"/>
  </w:style>
  <w:style w:type="character" w:customStyle="1" w:styleId="s3">
    <w:name w:val="s3"/>
    <w:rsid w:val="00A40E49"/>
  </w:style>
  <w:style w:type="character" w:customStyle="1" w:styleId="s4">
    <w:name w:val="s4"/>
    <w:rsid w:val="00A40E49"/>
  </w:style>
  <w:style w:type="character" w:customStyle="1" w:styleId="s5">
    <w:name w:val="s5"/>
    <w:rsid w:val="00A40E49"/>
  </w:style>
  <w:style w:type="character" w:customStyle="1" w:styleId="s6">
    <w:name w:val="s6"/>
    <w:rsid w:val="00A40E49"/>
  </w:style>
  <w:style w:type="character" w:customStyle="1" w:styleId="s7">
    <w:name w:val="s7"/>
    <w:rsid w:val="00A40E49"/>
  </w:style>
  <w:style w:type="paragraph" w:styleId="a3">
    <w:name w:val="header"/>
    <w:basedOn w:val="a"/>
    <w:link w:val="a4"/>
    <w:uiPriority w:val="99"/>
    <w:unhideWhenUsed/>
    <w:rsid w:val="00A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2015-03-12T12:31:00Z</dcterms:created>
  <dcterms:modified xsi:type="dcterms:W3CDTF">2015-03-12T13:29:00Z</dcterms:modified>
</cp:coreProperties>
</file>